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6A" w:rsidRPr="00986BC0" w:rsidRDefault="00986BC0" w:rsidP="00986BC0">
      <w:pPr>
        <w:spacing w:after="0" w:line="240" w:lineRule="auto"/>
        <w:rPr>
          <w:rFonts w:asciiTheme="majorHAnsi" w:eastAsia="Times New Roman" w:hAnsiTheme="majorHAnsi" w:cs="Segoe UI"/>
          <w:b/>
          <w:color w:val="000000" w:themeColor="text1"/>
          <w:sz w:val="28"/>
          <w:szCs w:val="28"/>
          <w:u w:val="single"/>
          <w:lang w:val="uk-UA" w:eastAsia="ru-RU"/>
        </w:rPr>
      </w:pPr>
      <w:r w:rsidRPr="00986BC0">
        <w:rPr>
          <w:rFonts w:asciiTheme="majorHAnsi" w:eastAsia="Times New Roman" w:hAnsiTheme="majorHAnsi" w:cs="Segoe UI"/>
          <w:b/>
          <w:color w:val="000000" w:themeColor="text1"/>
          <w:sz w:val="28"/>
          <w:szCs w:val="28"/>
          <w:u w:val="single"/>
          <w:lang w:val="uk-UA" w:eastAsia="ru-RU"/>
        </w:rPr>
        <w:t>Результатами анонімного опитування за 2016 рік</w:t>
      </w:r>
    </w:p>
    <w:p w:rsidR="00986BC0" w:rsidRPr="00986BC0" w:rsidRDefault="00986BC0" w:rsidP="00986BC0">
      <w:pPr>
        <w:spacing w:after="0" w:line="240" w:lineRule="auto"/>
        <w:rPr>
          <w:rFonts w:asciiTheme="majorHAnsi" w:eastAsia="Times New Roman" w:hAnsiTheme="majorHAnsi" w:cs="Segoe UI"/>
          <w:b/>
          <w:color w:val="000000" w:themeColor="text1"/>
          <w:sz w:val="32"/>
          <w:szCs w:val="32"/>
          <w:u w:val="single"/>
          <w:lang w:val="uk-UA" w:eastAsia="ru-RU"/>
        </w:rPr>
      </w:pPr>
    </w:p>
    <w:p w:rsidR="00986BC0" w:rsidRPr="00986BC0" w:rsidRDefault="00986BC0" w:rsidP="00986BC0">
      <w:pPr>
        <w:shd w:val="clear" w:color="auto" w:fill="FFFFFF"/>
        <w:spacing w:after="0" w:line="240" w:lineRule="auto"/>
        <w:ind w:firstLine="540"/>
        <w:jc w:val="both"/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val="uk-UA" w:eastAsia="ru-RU"/>
        </w:rPr>
      </w:pPr>
      <w:r w:rsidRPr="00986BC0">
        <w:rPr>
          <w:rFonts w:asciiTheme="majorHAnsi" w:eastAsia="Times New Roman" w:hAnsiTheme="majorHAnsi" w:cs="Times New Roman"/>
          <w:color w:val="000000" w:themeColor="text1"/>
          <w:sz w:val="32"/>
          <w:szCs w:val="32"/>
          <w:shd w:val="clear" w:color="auto" w:fill="FFFFFF"/>
          <w:lang w:val="uk-UA" w:eastAsia="ru-RU"/>
        </w:rPr>
        <w:t>Протягом вересня 2016 року в Господарському суді Одеської області було проведено анонімне добровільне анкетування відвідувачів суду щодо організації його діяльності.</w:t>
      </w:r>
    </w:p>
    <w:p w:rsidR="00986BC0" w:rsidRPr="00986BC0" w:rsidRDefault="00986BC0" w:rsidP="00986BC0">
      <w:pPr>
        <w:shd w:val="clear" w:color="auto" w:fill="FFFFFF"/>
        <w:spacing w:after="0" w:line="240" w:lineRule="auto"/>
        <w:ind w:firstLine="540"/>
        <w:jc w:val="both"/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val="uk-UA" w:eastAsia="ru-RU"/>
        </w:rPr>
      </w:pPr>
      <w:r w:rsidRPr="00986BC0"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val="uk-UA" w:eastAsia="ru-RU"/>
        </w:rPr>
        <w:t xml:space="preserve">Анкети були розроблені з метою здійснення аналізу стану незалежності та доступності правосуддя в Україні, удосконалення діяльності суду, надання рекомендацій та пропозицій щодо покращення доступу громадян до суду та шляхи взаємодії між судами та громадськістю. Анкета відвідувача суду містила в собі 2 блока. Перший блок </w:t>
      </w:r>
      <w:proofErr w:type="spellStart"/>
      <w:r w:rsidRPr="00986BC0"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val="uk-UA" w:eastAsia="ru-RU"/>
        </w:rPr>
        <w:t>„Загальна</w:t>
      </w:r>
      <w:proofErr w:type="spellEnd"/>
      <w:r w:rsidRPr="00986BC0"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val="uk-UA" w:eastAsia="ru-RU"/>
        </w:rPr>
        <w:t xml:space="preserve"> характеристика респондента” складається з 11 питань, а другий блок </w:t>
      </w:r>
      <w:proofErr w:type="spellStart"/>
      <w:r w:rsidRPr="00986BC0"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val="uk-UA" w:eastAsia="ru-RU"/>
        </w:rPr>
        <w:t>„Основна</w:t>
      </w:r>
      <w:proofErr w:type="spellEnd"/>
      <w:r w:rsidRPr="00986BC0"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val="uk-UA" w:eastAsia="ru-RU"/>
        </w:rPr>
        <w:t xml:space="preserve"> частина – оцінювання за вимірами якості” складається з 41 питання.</w:t>
      </w:r>
    </w:p>
    <w:p w:rsidR="00986BC0" w:rsidRPr="00986BC0" w:rsidRDefault="00986BC0" w:rsidP="00986BC0">
      <w:pPr>
        <w:shd w:val="clear" w:color="auto" w:fill="FFFFFF"/>
        <w:spacing w:after="0" w:line="240" w:lineRule="auto"/>
        <w:ind w:firstLine="540"/>
        <w:jc w:val="both"/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val="uk-UA" w:eastAsia="ru-RU"/>
        </w:rPr>
      </w:pPr>
      <w:r w:rsidRPr="00986BC0"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val="uk-UA" w:eastAsia="ru-RU"/>
        </w:rPr>
        <w:t>В анкетуванні прийняли участь</w:t>
      </w:r>
      <w:r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val="uk-UA" w:eastAsia="ru-RU"/>
        </w:rPr>
        <w:t xml:space="preserve"> </w:t>
      </w:r>
      <w:r w:rsidRPr="00986BC0"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val="uk-UA" w:eastAsia="ru-RU"/>
        </w:rPr>
        <w:t>64</w:t>
      </w:r>
      <w:r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val="uk-UA" w:eastAsia="ru-RU"/>
        </w:rPr>
        <w:t xml:space="preserve"> </w:t>
      </w:r>
      <w:r w:rsidRPr="00986BC0"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val="uk-UA" w:eastAsia="ru-RU"/>
        </w:rPr>
        <w:t>респонденти (64 заповнених анкети). Всі відвідувачі суду мали змогу заповнити запропоновані анкети, в яких висловити свою думку з приводу оцінки умов, в яких працює суд, доступність інформації, ефективність організації роботи суду, незалежності, неупередженості суддів під час судового розгляду справ</w:t>
      </w:r>
    </w:p>
    <w:p w:rsidR="00986BC0" w:rsidRPr="00986BC0" w:rsidRDefault="00986BC0" w:rsidP="00986BC0">
      <w:pPr>
        <w:shd w:val="clear" w:color="auto" w:fill="FFFFFF"/>
        <w:spacing w:after="0" w:line="240" w:lineRule="auto"/>
        <w:ind w:firstLine="540"/>
        <w:jc w:val="both"/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val="uk-UA" w:eastAsia="ru-RU"/>
        </w:rPr>
      </w:pPr>
      <w:r w:rsidRPr="00986BC0"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val="uk-UA" w:eastAsia="ru-RU"/>
        </w:rPr>
        <w:t>Анкетування дозволяє виявити певні особливості організації роботи суду, вади та недоліки в роботі суду, оцінити якість його функціонування, врахувати рекомендації щодо його покращання.</w:t>
      </w:r>
    </w:p>
    <w:p w:rsidR="00986BC0" w:rsidRPr="00986BC0" w:rsidRDefault="00986BC0" w:rsidP="00986BC0">
      <w:pPr>
        <w:shd w:val="clear" w:color="auto" w:fill="FFFFFF"/>
        <w:spacing w:after="0" w:line="240" w:lineRule="auto"/>
        <w:ind w:firstLine="540"/>
        <w:jc w:val="both"/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val="uk-UA" w:eastAsia="ru-RU"/>
        </w:rPr>
      </w:pPr>
      <w:r w:rsidRPr="00986BC0"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val="uk-UA" w:eastAsia="ru-RU"/>
        </w:rPr>
        <w:t>При оцінюванні рівня задоволеності роботою суду його відвідувачами, використовувалися такі критерії: зручність та комфортність перебування в суді; повнота, ясність та доступність інформації; дотримання термінів судового розгляду; сприйняття роботи суддів та працівників апарату суду; якість судового рішення; наміри щодо оскарження судового рішення.</w:t>
      </w:r>
    </w:p>
    <w:p w:rsidR="00986BC0" w:rsidRPr="00986BC0" w:rsidRDefault="00986BC0" w:rsidP="00986BC0">
      <w:pPr>
        <w:shd w:val="clear" w:color="auto" w:fill="FFFFFF"/>
        <w:spacing w:after="0" w:line="240" w:lineRule="auto"/>
        <w:ind w:firstLine="540"/>
        <w:jc w:val="both"/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val="uk-UA" w:eastAsia="ru-RU"/>
        </w:rPr>
      </w:pPr>
      <w:r w:rsidRPr="00986BC0"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val="uk-UA" w:eastAsia="ru-RU"/>
        </w:rPr>
        <w:t xml:space="preserve">Проаналізувавши відповіді учасників опитування зроблено висновок, що організація роботи Господарського суду Одеської області в цілому відповідає оцінкам </w:t>
      </w:r>
      <w:proofErr w:type="spellStart"/>
      <w:r w:rsidRPr="00986BC0"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val="uk-UA" w:eastAsia="ru-RU"/>
        </w:rPr>
        <w:t>„добре</w:t>
      </w:r>
      <w:proofErr w:type="spellEnd"/>
      <w:r w:rsidRPr="00986BC0"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val="uk-UA" w:eastAsia="ru-RU"/>
        </w:rPr>
        <w:t xml:space="preserve">” та </w:t>
      </w:r>
      <w:proofErr w:type="spellStart"/>
      <w:r w:rsidRPr="00986BC0"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val="uk-UA" w:eastAsia="ru-RU"/>
        </w:rPr>
        <w:t>„відмінно</w:t>
      </w:r>
      <w:proofErr w:type="spellEnd"/>
      <w:r w:rsidRPr="00986BC0"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val="uk-UA" w:eastAsia="ru-RU"/>
        </w:rPr>
        <w:t xml:space="preserve">”. Однак, є поодинокі випадки, коли учасники анкетування відповідали на питання анкети </w:t>
      </w:r>
      <w:proofErr w:type="spellStart"/>
      <w:r w:rsidRPr="00986BC0"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val="uk-UA" w:eastAsia="ru-RU"/>
        </w:rPr>
        <w:t>„незадовільно</w:t>
      </w:r>
      <w:proofErr w:type="spellEnd"/>
      <w:r w:rsidRPr="00986BC0"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val="uk-UA" w:eastAsia="ru-RU"/>
        </w:rPr>
        <w:t xml:space="preserve">” та </w:t>
      </w:r>
      <w:proofErr w:type="spellStart"/>
      <w:r w:rsidRPr="00986BC0"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val="uk-UA" w:eastAsia="ru-RU"/>
        </w:rPr>
        <w:t>„задовільно</w:t>
      </w:r>
      <w:proofErr w:type="spellEnd"/>
      <w:r w:rsidRPr="00986BC0"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val="uk-UA" w:eastAsia="ru-RU"/>
        </w:rPr>
        <w:t>”.</w:t>
      </w:r>
    </w:p>
    <w:p w:rsidR="00986BC0" w:rsidRPr="00986BC0" w:rsidRDefault="00986BC0" w:rsidP="00986BC0">
      <w:pPr>
        <w:shd w:val="clear" w:color="auto" w:fill="FFFFFF"/>
        <w:spacing w:after="0" w:line="240" w:lineRule="auto"/>
        <w:ind w:firstLine="540"/>
        <w:jc w:val="both"/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val="uk-UA" w:eastAsia="ru-RU"/>
        </w:rPr>
      </w:pPr>
      <w:r w:rsidRPr="00986BC0"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val="uk-UA" w:eastAsia="ru-RU"/>
        </w:rPr>
        <w:t xml:space="preserve">Усі відповіді взяті до уваги керівництвом суду. Крім цього, керівництвом регулярно проводиться робота по </w:t>
      </w:r>
      <w:r w:rsidRPr="00986BC0"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val="uk-UA" w:eastAsia="ru-RU"/>
        </w:rPr>
        <w:lastRenderedPageBreak/>
        <w:t>удосконаленню роботи суду та поліпшенню умов зручнос</w:t>
      </w:r>
      <w:r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val="uk-UA" w:eastAsia="ru-RU"/>
        </w:rPr>
        <w:t xml:space="preserve">ті перебування громадян у суді, </w:t>
      </w:r>
      <w:r w:rsidRPr="00986BC0"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val="uk-UA" w:eastAsia="ru-RU"/>
        </w:rPr>
        <w:t>ввічливого та коректного ставлення суддів та працівників апарату суду до відвідувачів суду.</w:t>
      </w:r>
    </w:p>
    <w:p w:rsidR="00986BC0" w:rsidRPr="00986BC0" w:rsidRDefault="00986BC0" w:rsidP="00986BC0">
      <w:pPr>
        <w:shd w:val="clear" w:color="auto" w:fill="FFFFFF"/>
        <w:spacing w:after="0" w:line="240" w:lineRule="auto"/>
        <w:ind w:firstLine="539"/>
        <w:jc w:val="both"/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val="uk-UA" w:eastAsia="ru-RU"/>
        </w:rPr>
      </w:pPr>
      <w:r w:rsidRPr="00986BC0"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val="uk-UA" w:eastAsia="ru-RU"/>
        </w:rPr>
        <w:t>За наслідком опитування респонденти внесли свої рекомендації і побажання щодо функціонування Господарського суду Одеської області. Із вказаних пропозицій можна відмітити, що респонденти рекомендують покращити матеріальне - технічне забезпечення суду: оснащення коридорів додатковими столами і стільцями для відвідувачів, додати вільний доступ до мережі Інтернет по всій будівлі суду тощо.</w:t>
      </w:r>
    </w:p>
    <w:p w:rsidR="00986BC0" w:rsidRPr="00986BC0" w:rsidRDefault="00986BC0" w:rsidP="00986BC0">
      <w:pPr>
        <w:shd w:val="clear" w:color="auto" w:fill="FFFFFF"/>
        <w:spacing w:after="0" w:line="240" w:lineRule="auto"/>
        <w:ind w:firstLine="539"/>
        <w:jc w:val="both"/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val="uk-UA" w:eastAsia="ru-RU"/>
        </w:rPr>
      </w:pPr>
      <w:r w:rsidRPr="00986BC0"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val="uk-UA" w:eastAsia="ru-RU"/>
        </w:rPr>
        <w:t>Отже, отримані показники, що були виявлені під час опитування, дозволяють зробити</w:t>
      </w:r>
      <w:r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val="uk-UA" w:eastAsia="ru-RU"/>
        </w:rPr>
        <w:t xml:space="preserve"> </w:t>
      </w:r>
      <w:r w:rsidRPr="00986BC0"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val="uk-UA" w:eastAsia="ru-RU"/>
        </w:rPr>
        <w:t>в цілому позитивні висновки щодо організації роботи господарського суду Одеської області.</w:t>
      </w:r>
    </w:p>
    <w:p w:rsidR="00986BC0" w:rsidRPr="00986BC0" w:rsidRDefault="00986BC0" w:rsidP="00986BC0">
      <w:pPr>
        <w:shd w:val="clear" w:color="auto" w:fill="FFFFFF"/>
        <w:spacing w:after="0" w:line="240" w:lineRule="auto"/>
        <w:ind w:firstLine="540"/>
        <w:jc w:val="both"/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val="uk-UA" w:eastAsia="ru-RU"/>
        </w:rPr>
      </w:pPr>
      <w:r w:rsidRPr="00986BC0"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val="uk-UA" w:eastAsia="ru-RU"/>
        </w:rPr>
        <w:t>Дані проведеного анкетування слугуватимуть основою для напрацювання рекомендацій покращення надання господарським судом Одеської області судових послуг.</w:t>
      </w:r>
    </w:p>
    <w:p w:rsidR="00986BC0" w:rsidRPr="00986BC0" w:rsidRDefault="00986BC0" w:rsidP="00986BC0">
      <w:pPr>
        <w:shd w:val="clear" w:color="auto" w:fill="FFFFFF"/>
        <w:spacing w:after="0" w:line="240" w:lineRule="auto"/>
        <w:ind w:firstLine="540"/>
        <w:jc w:val="both"/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val="uk-UA" w:eastAsia="ru-RU"/>
        </w:rPr>
      </w:pPr>
      <w:r w:rsidRPr="00986BC0"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val="uk-UA" w:eastAsia="ru-RU"/>
        </w:rPr>
        <w:t>Інформацію стосовно проведеного опитування у вигляді діаграм можна подивитися нижче:</w:t>
      </w:r>
    </w:p>
    <w:p w:rsidR="00986BC0" w:rsidRPr="00986BC0" w:rsidRDefault="00986BC0" w:rsidP="00986BC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val="uk-UA" w:eastAsia="ru-RU"/>
        </w:rPr>
      </w:pPr>
      <w:r w:rsidRPr="00986BC0"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val="uk-UA" w:eastAsia="ru-RU"/>
        </w:rPr>
        <w:t xml:space="preserve">Перший блок </w:t>
      </w:r>
      <w:proofErr w:type="spellStart"/>
      <w:r w:rsidRPr="00986BC0"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val="uk-UA" w:eastAsia="ru-RU"/>
        </w:rPr>
        <w:t>„Загальна</w:t>
      </w:r>
      <w:proofErr w:type="spellEnd"/>
      <w:r w:rsidRPr="00986BC0"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val="uk-UA" w:eastAsia="ru-RU"/>
        </w:rPr>
        <w:t xml:space="preserve"> характеристика респондента”:</w:t>
      </w:r>
    </w:p>
    <w:p w:rsidR="00986BC0" w:rsidRDefault="00986BC0" w:rsidP="00986BC0">
      <w:pPr>
        <w:spacing w:after="0" w:line="240" w:lineRule="auto"/>
        <w:rPr>
          <w:rFonts w:asciiTheme="majorHAnsi" w:hAnsiTheme="majorHAnsi"/>
          <w:color w:val="000000" w:themeColor="text1"/>
          <w:sz w:val="28"/>
          <w:szCs w:val="28"/>
          <w:u w:val="single"/>
          <w:lang w:val="uk-UA"/>
        </w:rPr>
      </w:pPr>
    </w:p>
    <w:p w:rsidR="00986BC0" w:rsidRDefault="00986BC0" w:rsidP="00986BC0">
      <w:pPr>
        <w:spacing w:after="0" w:line="240" w:lineRule="auto"/>
        <w:rPr>
          <w:rFonts w:asciiTheme="majorHAnsi" w:hAnsiTheme="majorHAnsi"/>
          <w:color w:val="000000" w:themeColor="text1"/>
          <w:sz w:val="28"/>
          <w:szCs w:val="28"/>
          <w:u w:val="single"/>
          <w:lang w:val="uk-UA"/>
        </w:rPr>
      </w:pPr>
      <w:r>
        <w:rPr>
          <w:noProof/>
          <w:lang w:eastAsia="ru-RU"/>
        </w:rPr>
        <w:drawing>
          <wp:inline distT="0" distB="0" distL="0" distR="0" wp14:anchorId="2E58EDD8" wp14:editId="35208DA2">
            <wp:extent cx="5539740" cy="3551555"/>
            <wp:effectExtent l="0" t="0" r="3810" b="0"/>
            <wp:docPr id="1" name="Рисунок 1" descr="http://od.arbitr.gov.ua/userfiles/0001(15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d.arbitr.gov.ua/userfiles/0001(15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355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BC0" w:rsidRDefault="00986BC0" w:rsidP="00986BC0">
      <w:pPr>
        <w:spacing w:after="0" w:line="240" w:lineRule="auto"/>
        <w:rPr>
          <w:rFonts w:asciiTheme="majorHAnsi" w:hAnsiTheme="majorHAnsi"/>
          <w:color w:val="000000" w:themeColor="text1"/>
          <w:sz w:val="28"/>
          <w:szCs w:val="28"/>
          <w:u w:val="single"/>
          <w:lang w:val="uk-UA"/>
        </w:rPr>
      </w:pPr>
    </w:p>
    <w:tbl>
      <w:tblPr>
        <w:tblW w:w="4472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976"/>
        <w:gridCol w:w="976"/>
      </w:tblGrid>
      <w:tr w:rsidR="00986BC0" w:rsidRPr="00986BC0" w:rsidTr="00986BC0">
        <w:trPr>
          <w:trHeight w:val="31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C0" w:rsidRPr="00986BC0" w:rsidRDefault="00986BC0" w:rsidP="00986BC0">
            <w:pPr>
              <w:spacing w:after="150" w:line="343" w:lineRule="atLeast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6BC0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18-25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C0" w:rsidRPr="00986BC0" w:rsidRDefault="00986BC0" w:rsidP="00986BC0">
            <w:pPr>
              <w:spacing w:after="150" w:line="343" w:lineRule="atLeast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6BC0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C0" w:rsidRPr="00986BC0" w:rsidRDefault="00986BC0" w:rsidP="00986BC0">
            <w:pPr>
              <w:spacing w:after="150" w:line="343" w:lineRule="atLeast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6BC0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22%</w:t>
            </w:r>
          </w:p>
        </w:tc>
      </w:tr>
      <w:tr w:rsidR="00986BC0" w:rsidRPr="00986BC0" w:rsidTr="00986BC0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C0" w:rsidRPr="00986BC0" w:rsidRDefault="00986BC0" w:rsidP="00986BC0">
            <w:pPr>
              <w:spacing w:after="150" w:line="343" w:lineRule="atLeast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6BC0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26-39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C0" w:rsidRPr="00986BC0" w:rsidRDefault="00986BC0" w:rsidP="00986BC0">
            <w:pPr>
              <w:spacing w:after="150" w:line="343" w:lineRule="atLeast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6BC0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C0" w:rsidRPr="00986BC0" w:rsidRDefault="00986BC0" w:rsidP="00986BC0">
            <w:pPr>
              <w:spacing w:after="150" w:line="343" w:lineRule="atLeast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6BC0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56%</w:t>
            </w:r>
          </w:p>
        </w:tc>
      </w:tr>
      <w:tr w:rsidR="00986BC0" w:rsidRPr="00986BC0" w:rsidTr="00986BC0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C0" w:rsidRPr="00986BC0" w:rsidRDefault="00986BC0" w:rsidP="00986BC0">
            <w:pPr>
              <w:spacing w:after="150" w:line="343" w:lineRule="atLeast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6BC0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40-59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C0" w:rsidRPr="00986BC0" w:rsidRDefault="00986BC0" w:rsidP="00986BC0">
            <w:pPr>
              <w:spacing w:after="150" w:line="343" w:lineRule="atLeast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6BC0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C0" w:rsidRPr="00986BC0" w:rsidRDefault="00986BC0" w:rsidP="00986BC0">
            <w:pPr>
              <w:spacing w:after="150" w:line="343" w:lineRule="atLeast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6BC0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20%</w:t>
            </w:r>
          </w:p>
        </w:tc>
      </w:tr>
      <w:tr w:rsidR="00986BC0" w:rsidRPr="00986BC0" w:rsidTr="00986BC0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C0" w:rsidRPr="00986BC0" w:rsidRDefault="00986BC0" w:rsidP="00986BC0">
            <w:pPr>
              <w:spacing w:after="150" w:line="343" w:lineRule="atLeast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6BC0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 xml:space="preserve">60 </w:t>
            </w:r>
            <w:proofErr w:type="spellStart"/>
            <w:r w:rsidRPr="00986BC0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років</w:t>
            </w:r>
            <w:proofErr w:type="spellEnd"/>
            <w:r w:rsidRPr="00986BC0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6BC0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чи</w:t>
            </w:r>
            <w:proofErr w:type="spellEnd"/>
            <w:r w:rsidRPr="00986BC0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 xml:space="preserve"> старше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C0" w:rsidRPr="00986BC0" w:rsidRDefault="00986BC0" w:rsidP="00986BC0">
            <w:pPr>
              <w:spacing w:after="150" w:line="343" w:lineRule="atLeast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6BC0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C0" w:rsidRPr="00986BC0" w:rsidRDefault="00986BC0" w:rsidP="00986BC0">
            <w:pPr>
              <w:spacing w:after="150" w:line="343" w:lineRule="atLeast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6BC0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2%</w:t>
            </w:r>
          </w:p>
        </w:tc>
      </w:tr>
    </w:tbl>
    <w:p w:rsidR="00986BC0" w:rsidRPr="00986BC0" w:rsidRDefault="00986BC0" w:rsidP="00986BC0">
      <w:pPr>
        <w:shd w:val="clear" w:color="auto" w:fill="FFFFFF"/>
        <w:spacing w:after="0" w:line="343" w:lineRule="atLeast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uk-UA" w:eastAsia="ru-RU"/>
        </w:rPr>
      </w:pPr>
    </w:p>
    <w:p w:rsidR="00986BC0" w:rsidRDefault="00986BC0" w:rsidP="00986BC0">
      <w:pPr>
        <w:spacing w:after="0" w:line="240" w:lineRule="auto"/>
        <w:rPr>
          <w:rFonts w:asciiTheme="majorHAnsi" w:hAnsiTheme="majorHAnsi"/>
          <w:color w:val="000000" w:themeColor="text1"/>
          <w:sz w:val="28"/>
          <w:szCs w:val="28"/>
          <w:lang w:val="uk-UA"/>
        </w:rPr>
      </w:pPr>
      <w:r w:rsidRPr="00986BC0">
        <w:rPr>
          <w:rFonts w:asciiTheme="majorHAnsi" w:hAnsiTheme="majorHAnsi"/>
          <w:color w:val="000000" w:themeColor="text1"/>
          <w:sz w:val="28"/>
          <w:szCs w:val="28"/>
          <w:lang w:val="uk-UA"/>
        </w:rPr>
        <w:t>Стать</w:t>
      </w:r>
      <w:r>
        <w:rPr>
          <w:rFonts w:asciiTheme="majorHAnsi" w:hAnsiTheme="majorHAnsi"/>
          <w:color w:val="000000" w:themeColor="text1"/>
          <w:sz w:val="28"/>
          <w:szCs w:val="28"/>
          <w:lang w:val="uk-UA"/>
        </w:rPr>
        <w:t>:</w:t>
      </w:r>
    </w:p>
    <w:tbl>
      <w:tblPr>
        <w:tblW w:w="3868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6"/>
        <w:gridCol w:w="976"/>
        <w:gridCol w:w="976"/>
      </w:tblGrid>
      <w:tr w:rsidR="00986BC0" w:rsidRPr="00986BC0" w:rsidTr="00986BC0">
        <w:trPr>
          <w:trHeight w:val="375"/>
        </w:trPr>
        <w:tc>
          <w:tcPr>
            <w:tcW w:w="1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C0" w:rsidRPr="00986BC0" w:rsidRDefault="00986BC0" w:rsidP="00986BC0">
            <w:pPr>
              <w:spacing w:after="0" w:line="343" w:lineRule="atLeast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86BC0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Ж</w:t>
            </w:r>
            <w:proofErr w:type="gramEnd"/>
            <w:r w:rsidRPr="00986BC0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інки</w:t>
            </w:r>
            <w:proofErr w:type="spellEnd"/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C0" w:rsidRPr="00986BC0" w:rsidRDefault="00986BC0" w:rsidP="00986BC0">
            <w:pPr>
              <w:spacing w:after="0" w:line="343" w:lineRule="atLeast"/>
              <w:jc w:val="right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6BC0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C0" w:rsidRPr="00986BC0" w:rsidRDefault="00986BC0" w:rsidP="00986BC0">
            <w:pPr>
              <w:spacing w:after="0" w:line="343" w:lineRule="atLeast"/>
              <w:jc w:val="right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6BC0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56%</w:t>
            </w:r>
          </w:p>
        </w:tc>
      </w:tr>
      <w:tr w:rsidR="00986BC0" w:rsidRPr="00986BC0" w:rsidTr="00986BC0">
        <w:trPr>
          <w:trHeight w:val="375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C0" w:rsidRPr="00986BC0" w:rsidRDefault="00986BC0" w:rsidP="00986BC0">
            <w:pPr>
              <w:spacing w:after="0" w:line="343" w:lineRule="atLeast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86BC0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Чоловіки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C0" w:rsidRPr="00986BC0" w:rsidRDefault="00986BC0" w:rsidP="00986BC0">
            <w:pPr>
              <w:spacing w:after="0" w:line="343" w:lineRule="atLeast"/>
              <w:jc w:val="right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6BC0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C0" w:rsidRPr="00986BC0" w:rsidRDefault="00986BC0" w:rsidP="00986BC0">
            <w:pPr>
              <w:spacing w:after="0" w:line="343" w:lineRule="atLeast"/>
              <w:jc w:val="right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6BC0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44%</w:t>
            </w:r>
          </w:p>
        </w:tc>
      </w:tr>
    </w:tbl>
    <w:p w:rsidR="00986BC0" w:rsidRPr="00986BC0" w:rsidRDefault="00986BC0" w:rsidP="00986BC0">
      <w:pPr>
        <w:shd w:val="clear" w:color="auto" w:fill="FFFFFF"/>
        <w:spacing w:after="150" w:line="343" w:lineRule="atLeast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proofErr w:type="gramStart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якій</w:t>
      </w:r>
      <w:proofErr w:type="spellEnd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стадії</w:t>
      </w:r>
      <w:proofErr w:type="spellEnd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розгляду</w:t>
      </w:r>
      <w:proofErr w:type="spellEnd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перебуває</w:t>
      </w:r>
      <w:proofErr w:type="spellEnd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Ваша справа?</w:t>
      </w:r>
    </w:p>
    <w:p w:rsidR="00986BC0" w:rsidRDefault="00986BC0" w:rsidP="00986BC0">
      <w:pPr>
        <w:spacing w:after="0" w:line="240" w:lineRule="auto"/>
        <w:rPr>
          <w:rFonts w:asciiTheme="majorHAnsi" w:hAnsiTheme="majorHAnsi"/>
          <w:color w:val="000000" w:themeColor="text1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01088F33" wp14:editId="56FC9C01">
            <wp:extent cx="5347970" cy="3806190"/>
            <wp:effectExtent l="0" t="0" r="5080" b="3810"/>
            <wp:docPr id="2" name="Рисунок 2" descr="http://od.arbitr.gov.ua/userfiles/0003(5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d.arbitr.gov.ua/userfiles/0003(59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97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6140" w:type="dxa"/>
        <w:tblInd w:w="10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3"/>
        <w:gridCol w:w="959"/>
        <w:gridCol w:w="968"/>
      </w:tblGrid>
      <w:tr w:rsidR="00986BC0" w:rsidRPr="00986BC0" w:rsidTr="00986BC0">
        <w:trPr>
          <w:trHeight w:val="315"/>
        </w:trPr>
        <w:tc>
          <w:tcPr>
            <w:tcW w:w="4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  <w:hideMark/>
          </w:tcPr>
          <w:p w:rsidR="00986BC0" w:rsidRPr="00986BC0" w:rsidRDefault="00986BC0" w:rsidP="00986BC0">
            <w:pPr>
              <w:spacing w:after="0" w:line="343" w:lineRule="atLeast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86BC0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Розгляд</w:t>
            </w:r>
            <w:proofErr w:type="spellEnd"/>
            <w:r w:rsidRPr="00986BC0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6BC0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справи</w:t>
            </w:r>
            <w:proofErr w:type="spellEnd"/>
            <w:r w:rsidRPr="00986BC0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6BC0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ще</w:t>
            </w:r>
            <w:proofErr w:type="spellEnd"/>
            <w:r w:rsidRPr="00986BC0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986BC0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розпочато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  <w:hideMark/>
          </w:tcPr>
          <w:p w:rsidR="00986BC0" w:rsidRPr="00986BC0" w:rsidRDefault="00986BC0" w:rsidP="00986BC0">
            <w:pPr>
              <w:spacing w:after="0" w:line="343" w:lineRule="atLeast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6BC0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  <w:hideMark/>
          </w:tcPr>
          <w:p w:rsidR="00986BC0" w:rsidRPr="00986BC0" w:rsidRDefault="00986BC0" w:rsidP="00986BC0">
            <w:pPr>
              <w:spacing w:after="0" w:line="343" w:lineRule="atLeast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6BC0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8%</w:t>
            </w:r>
          </w:p>
        </w:tc>
      </w:tr>
      <w:tr w:rsidR="00986BC0" w:rsidRPr="00986BC0" w:rsidTr="00986BC0">
        <w:trPr>
          <w:trHeight w:val="315"/>
        </w:trPr>
        <w:tc>
          <w:tcPr>
            <w:tcW w:w="4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  <w:hideMark/>
          </w:tcPr>
          <w:p w:rsidR="00986BC0" w:rsidRPr="00986BC0" w:rsidRDefault="00986BC0" w:rsidP="00986BC0">
            <w:pPr>
              <w:spacing w:after="0" w:line="343" w:lineRule="atLeast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6BC0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 xml:space="preserve">Справа </w:t>
            </w:r>
            <w:proofErr w:type="spellStart"/>
            <w:r w:rsidRPr="00986BC0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перебуває</w:t>
            </w:r>
            <w:proofErr w:type="spellEnd"/>
            <w:r w:rsidRPr="00986BC0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986BC0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процесі</w:t>
            </w:r>
            <w:proofErr w:type="spellEnd"/>
            <w:r w:rsidRPr="00986BC0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6BC0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розгляду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  <w:hideMark/>
          </w:tcPr>
          <w:p w:rsidR="00986BC0" w:rsidRPr="00986BC0" w:rsidRDefault="00986BC0" w:rsidP="00986BC0">
            <w:pPr>
              <w:spacing w:after="0" w:line="343" w:lineRule="atLeast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6BC0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  <w:hideMark/>
          </w:tcPr>
          <w:p w:rsidR="00986BC0" w:rsidRPr="00986BC0" w:rsidRDefault="00986BC0" w:rsidP="00986BC0">
            <w:pPr>
              <w:spacing w:after="0" w:line="343" w:lineRule="atLeast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6BC0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73%</w:t>
            </w:r>
          </w:p>
        </w:tc>
      </w:tr>
      <w:tr w:rsidR="00986BC0" w:rsidRPr="00986BC0" w:rsidTr="00986BC0">
        <w:trPr>
          <w:trHeight w:val="249"/>
        </w:trPr>
        <w:tc>
          <w:tcPr>
            <w:tcW w:w="4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  <w:hideMark/>
          </w:tcPr>
          <w:p w:rsidR="00986BC0" w:rsidRPr="00986BC0" w:rsidRDefault="00986BC0" w:rsidP="00986BC0">
            <w:pPr>
              <w:spacing w:after="0" w:line="343" w:lineRule="atLeast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86BC0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Розгляд</w:t>
            </w:r>
            <w:proofErr w:type="spellEnd"/>
            <w:r w:rsidRPr="00986BC0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6BC0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справи</w:t>
            </w:r>
            <w:proofErr w:type="spellEnd"/>
            <w:r w:rsidRPr="00986BC0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 xml:space="preserve"> завершено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  <w:hideMark/>
          </w:tcPr>
          <w:p w:rsidR="00986BC0" w:rsidRPr="00986BC0" w:rsidRDefault="00986BC0" w:rsidP="00986BC0">
            <w:pPr>
              <w:spacing w:after="0" w:line="343" w:lineRule="atLeast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6BC0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  <w:hideMark/>
          </w:tcPr>
          <w:p w:rsidR="00986BC0" w:rsidRPr="00986BC0" w:rsidRDefault="00986BC0" w:rsidP="00986BC0">
            <w:pPr>
              <w:spacing w:after="0" w:line="343" w:lineRule="atLeast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6BC0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14%</w:t>
            </w:r>
          </w:p>
        </w:tc>
      </w:tr>
      <w:tr w:rsidR="00986BC0" w:rsidRPr="00986BC0" w:rsidTr="00986BC0">
        <w:trPr>
          <w:trHeight w:val="315"/>
        </w:trPr>
        <w:tc>
          <w:tcPr>
            <w:tcW w:w="4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  <w:hideMark/>
          </w:tcPr>
          <w:p w:rsidR="00986BC0" w:rsidRPr="00986BC0" w:rsidRDefault="00986BC0" w:rsidP="00986BC0">
            <w:pPr>
              <w:spacing w:after="0" w:line="343" w:lineRule="atLeast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86BC0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Інше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  <w:hideMark/>
          </w:tcPr>
          <w:p w:rsidR="00986BC0" w:rsidRPr="00986BC0" w:rsidRDefault="00986BC0" w:rsidP="00986BC0">
            <w:pPr>
              <w:spacing w:after="0" w:line="343" w:lineRule="atLeast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6BC0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  <w:hideMark/>
          </w:tcPr>
          <w:p w:rsidR="00986BC0" w:rsidRPr="00986BC0" w:rsidRDefault="00986BC0" w:rsidP="00986BC0">
            <w:pPr>
              <w:spacing w:after="0" w:line="343" w:lineRule="atLeast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6BC0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5%</w:t>
            </w:r>
          </w:p>
        </w:tc>
      </w:tr>
    </w:tbl>
    <w:p w:rsidR="00986BC0" w:rsidRPr="00986BC0" w:rsidRDefault="00986BC0" w:rsidP="00986BC0">
      <w:pPr>
        <w:shd w:val="clear" w:color="auto" w:fill="FFFFFF"/>
        <w:spacing w:after="0" w:line="360" w:lineRule="atLeast"/>
        <w:ind w:firstLine="708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Середні</w:t>
      </w:r>
      <w:proofErr w:type="spellEnd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оцінки</w:t>
      </w:r>
      <w:proofErr w:type="spellEnd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роботи</w:t>
      </w:r>
      <w:proofErr w:type="spellEnd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суду за </w:t>
      </w:r>
      <w:proofErr w:type="spellStart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вимірами</w:t>
      </w:r>
      <w:proofErr w:type="spellEnd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складовими</w:t>
      </w:r>
      <w:proofErr w:type="spellEnd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якості</w:t>
      </w:r>
      <w:proofErr w:type="spellEnd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представлен</w:t>
      </w:r>
      <w:proofErr w:type="gramEnd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вигляді</w:t>
      </w:r>
      <w:proofErr w:type="spellEnd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діаграми</w:t>
      </w:r>
      <w:proofErr w:type="spellEnd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:</w:t>
      </w:r>
    </w:p>
    <w:p w:rsidR="00986BC0" w:rsidRPr="00986BC0" w:rsidRDefault="00986BC0" w:rsidP="00986BC0">
      <w:pPr>
        <w:shd w:val="clear" w:color="auto" w:fill="FFFFFF"/>
        <w:spacing w:after="150" w:line="343" w:lineRule="atLeast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uk-UA" w:eastAsia="ru-RU"/>
        </w:rPr>
      </w:pPr>
    </w:p>
    <w:p w:rsidR="00986BC0" w:rsidRPr="00986BC0" w:rsidRDefault="00986BC0" w:rsidP="00986BC0">
      <w:pPr>
        <w:shd w:val="clear" w:color="auto" w:fill="FFFFFF"/>
        <w:spacing w:after="0" w:line="360" w:lineRule="atLeast"/>
        <w:ind w:hanging="360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1.</w:t>
      </w:r>
      <w:r w:rsidRPr="00986BC0">
        <w:rPr>
          <w:rFonts w:asciiTheme="majorHAnsi" w:eastAsia="Times New Roman" w:hAnsiTheme="majorHAnsi" w:cs="Times New Roman"/>
          <w:color w:val="000000" w:themeColor="text1"/>
          <w:sz w:val="14"/>
          <w:szCs w:val="14"/>
          <w:lang w:eastAsia="ru-RU"/>
        </w:rPr>
        <w:t> </w:t>
      </w:r>
      <w:proofErr w:type="spellStart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Якість</w:t>
      </w:r>
      <w:proofErr w:type="spellEnd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роботи</w:t>
      </w:r>
      <w:proofErr w:type="spellEnd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суду респондентами </w:t>
      </w:r>
      <w:proofErr w:type="spellStart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оцінена</w:t>
      </w:r>
      <w:proofErr w:type="spellEnd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найвищими</w:t>
      </w:r>
      <w:proofErr w:type="spellEnd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балами:</w:t>
      </w:r>
    </w:p>
    <w:p w:rsidR="00986BC0" w:rsidRDefault="00986BC0" w:rsidP="00986BC0">
      <w:pPr>
        <w:spacing w:after="0" w:line="240" w:lineRule="auto"/>
        <w:rPr>
          <w:rFonts w:asciiTheme="majorHAnsi" w:hAnsiTheme="majorHAnsi"/>
          <w:color w:val="000000" w:themeColor="text1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4AED6C0B" wp14:editId="55FCAE0B">
            <wp:extent cx="4657090" cy="3328035"/>
            <wp:effectExtent l="0" t="0" r="0" b="5715"/>
            <wp:docPr id="3" name="Рисунок 3" descr="http://od.arbitr.gov.ua/userfiles/0004(5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d.arbitr.gov.ua/userfiles/0004(5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090" cy="332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6140" w:type="dxa"/>
        <w:tblInd w:w="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3"/>
        <w:gridCol w:w="959"/>
        <w:gridCol w:w="968"/>
      </w:tblGrid>
      <w:tr w:rsidR="00986BC0" w:rsidRPr="00986BC0" w:rsidTr="00986BC0">
        <w:trPr>
          <w:trHeight w:val="315"/>
        </w:trPr>
        <w:tc>
          <w:tcPr>
            <w:tcW w:w="4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  <w:hideMark/>
          </w:tcPr>
          <w:p w:rsidR="00986BC0" w:rsidRPr="00986BC0" w:rsidRDefault="00986BC0" w:rsidP="00986BC0">
            <w:pPr>
              <w:spacing w:after="0" w:line="240" w:lineRule="auto"/>
              <w:ind w:hanging="360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86BC0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Відповіли</w:t>
            </w:r>
            <w:proofErr w:type="spellEnd"/>
            <w:r w:rsidRPr="00986BC0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 xml:space="preserve"> позитивно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  <w:hideMark/>
          </w:tcPr>
          <w:p w:rsidR="00986BC0" w:rsidRPr="00986BC0" w:rsidRDefault="00986BC0" w:rsidP="00986BC0">
            <w:pPr>
              <w:spacing w:after="0" w:line="240" w:lineRule="auto"/>
              <w:ind w:hanging="360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6BC0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  <w:hideMark/>
          </w:tcPr>
          <w:p w:rsidR="00986BC0" w:rsidRPr="00986BC0" w:rsidRDefault="00986BC0" w:rsidP="00986BC0">
            <w:pPr>
              <w:spacing w:after="0" w:line="240" w:lineRule="auto"/>
              <w:ind w:hanging="360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6BC0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95%</w:t>
            </w:r>
          </w:p>
        </w:tc>
      </w:tr>
      <w:tr w:rsidR="00986BC0" w:rsidRPr="00986BC0" w:rsidTr="00986BC0">
        <w:trPr>
          <w:trHeight w:val="315"/>
        </w:trPr>
        <w:tc>
          <w:tcPr>
            <w:tcW w:w="4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  <w:hideMark/>
          </w:tcPr>
          <w:p w:rsidR="00986BC0" w:rsidRPr="00986BC0" w:rsidRDefault="00986BC0" w:rsidP="00986BC0">
            <w:pPr>
              <w:spacing w:after="0" w:line="240" w:lineRule="auto"/>
              <w:ind w:hanging="360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86BC0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Відповіли</w:t>
            </w:r>
            <w:proofErr w:type="spellEnd"/>
            <w:r w:rsidRPr="00986BC0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 xml:space="preserve"> негативно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  <w:hideMark/>
          </w:tcPr>
          <w:p w:rsidR="00986BC0" w:rsidRPr="00986BC0" w:rsidRDefault="00986BC0" w:rsidP="00986BC0">
            <w:pPr>
              <w:spacing w:after="0" w:line="240" w:lineRule="auto"/>
              <w:ind w:hanging="360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6BC0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  <w:hideMark/>
          </w:tcPr>
          <w:p w:rsidR="00986BC0" w:rsidRPr="00986BC0" w:rsidRDefault="00986BC0" w:rsidP="00986BC0">
            <w:pPr>
              <w:spacing w:after="0" w:line="240" w:lineRule="auto"/>
              <w:ind w:hanging="360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6BC0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5%</w:t>
            </w:r>
          </w:p>
        </w:tc>
      </w:tr>
    </w:tbl>
    <w:p w:rsidR="00986BC0" w:rsidRPr="00986BC0" w:rsidRDefault="00986BC0" w:rsidP="00986BC0">
      <w:pPr>
        <w:spacing w:after="0" w:line="360" w:lineRule="atLeast"/>
        <w:ind w:hanging="360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2.</w:t>
      </w:r>
      <w:r w:rsidRPr="00986BC0">
        <w:rPr>
          <w:rFonts w:asciiTheme="majorHAnsi" w:eastAsia="Times New Roman" w:hAnsiTheme="majorHAnsi" w:cs="Times New Roman"/>
          <w:color w:val="000000" w:themeColor="text1"/>
          <w:sz w:val="14"/>
          <w:szCs w:val="14"/>
          <w:lang w:eastAsia="ru-RU"/>
        </w:rPr>
        <w:t> </w:t>
      </w:r>
      <w:proofErr w:type="spellStart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Доступність</w:t>
      </w:r>
      <w:proofErr w:type="spellEnd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суду, </w:t>
      </w:r>
      <w:proofErr w:type="spellStart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зручність</w:t>
      </w:r>
      <w:proofErr w:type="spellEnd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комфортність</w:t>
      </w:r>
      <w:proofErr w:type="spellEnd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перебування</w:t>
      </w:r>
      <w:proofErr w:type="spellEnd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у</w:t>
      </w:r>
      <w:proofErr w:type="gramEnd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суд</w:t>
      </w:r>
      <w:proofErr w:type="gramEnd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респондентами </w:t>
      </w:r>
      <w:proofErr w:type="spellStart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оцінена</w:t>
      </w:r>
      <w:proofErr w:type="spellEnd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дуже</w:t>
      </w:r>
      <w:proofErr w:type="spellEnd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високими</w:t>
      </w:r>
      <w:proofErr w:type="spellEnd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балами та представлена у </w:t>
      </w:r>
      <w:proofErr w:type="spellStart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вигляді</w:t>
      </w:r>
      <w:proofErr w:type="spellEnd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таблиці</w:t>
      </w:r>
      <w:proofErr w:type="spellEnd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:</w:t>
      </w:r>
    </w:p>
    <w:p w:rsidR="00986BC0" w:rsidRDefault="00986BC0" w:rsidP="00986BC0">
      <w:pPr>
        <w:spacing w:after="0" w:line="240" w:lineRule="auto"/>
        <w:rPr>
          <w:rFonts w:asciiTheme="majorHAnsi" w:hAnsiTheme="majorHAnsi"/>
          <w:color w:val="000000" w:themeColor="text1"/>
          <w:sz w:val="28"/>
          <w:szCs w:val="28"/>
          <w:lang w:val="uk-UA"/>
        </w:rPr>
      </w:pPr>
    </w:p>
    <w:p w:rsidR="00986BC0" w:rsidRDefault="00986BC0" w:rsidP="00986BC0">
      <w:pPr>
        <w:spacing w:after="0" w:line="240" w:lineRule="auto"/>
        <w:rPr>
          <w:rFonts w:asciiTheme="majorHAnsi" w:hAnsiTheme="majorHAnsi"/>
          <w:color w:val="000000" w:themeColor="text1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61D77B65" wp14:editId="3EB55B7E">
            <wp:extent cx="5940425" cy="5835752"/>
            <wp:effectExtent l="0" t="0" r="3175" b="0"/>
            <wp:docPr id="4" name="Рисунок 4" descr="http://od.arbitr.gov.ua/userfiles/0006(3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d.arbitr.gov.ua/userfiles/0006(3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3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BC0" w:rsidRPr="00986BC0" w:rsidRDefault="00986BC0" w:rsidP="00986BC0">
      <w:pPr>
        <w:shd w:val="clear" w:color="auto" w:fill="FFFFFF"/>
        <w:spacing w:after="0" w:line="360" w:lineRule="atLeast"/>
        <w:ind w:hanging="360"/>
        <w:jc w:val="both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986BC0">
        <w:rPr>
          <w:rFonts w:asciiTheme="majorHAnsi" w:eastAsia="Times New Roman" w:hAnsiTheme="majorHAnsi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*не </w:t>
      </w:r>
      <w:proofErr w:type="spellStart"/>
      <w:r w:rsidRPr="00986BC0">
        <w:rPr>
          <w:rFonts w:asciiTheme="majorHAnsi" w:eastAsia="Times New Roman" w:hAnsiTheme="majorHAnsi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відповіли</w:t>
      </w:r>
      <w:proofErr w:type="spellEnd"/>
    </w:p>
    <w:p w:rsidR="00986BC0" w:rsidRPr="00986BC0" w:rsidRDefault="00986BC0" w:rsidP="00986BC0">
      <w:pPr>
        <w:shd w:val="clear" w:color="auto" w:fill="FFFFFF"/>
        <w:spacing w:after="0" w:line="360" w:lineRule="atLeast"/>
        <w:ind w:hanging="360"/>
        <w:jc w:val="both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val="uk-UA" w:eastAsia="ru-RU"/>
        </w:rPr>
      </w:pPr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3. Робота </w:t>
      </w:r>
      <w:proofErr w:type="spellStart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працівників</w:t>
      </w:r>
      <w:proofErr w:type="spellEnd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апарату</w:t>
      </w:r>
      <w:proofErr w:type="spellEnd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суду (</w:t>
      </w:r>
      <w:proofErr w:type="spellStart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доброзичливість</w:t>
      </w:r>
      <w:proofErr w:type="spellEnd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працівників</w:t>
      </w:r>
      <w:proofErr w:type="spellEnd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прояв</w:t>
      </w:r>
      <w:proofErr w:type="spellEnd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поваги</w:t>
      </w:r>
      <w:proofErr w:type="spellEnd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бажання</w:t>
      </w:r>
      <w:proofErr w:type="spellEnd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допомогти</w:t>
      </w:r>
      <w:proofErr w:type="spellEnd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тощо</w:t>
      </w:r>
      <w:proofErr w:type="spellEnd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оцінена</w:t>
      </w:r>
      <w:proofErr w:type="spellEnd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найкращими</w:t>
      </w:r>
      <w:proofErr w:type="spellEnd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критеріями</w:t>
      </w:r>
      <w:proofErr w:type="spellEnd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:</w:t>
      </w:r>
    </w:p>
    <w:p w:rsidR="00986BC0" w:rsidRDefault="00986BC0" w:rsidP="00986BC0">
      <w:pPr>
        <w:spacing w:after="0" w:line="240" w:lineRule="auto"/>
        <w:rPr>
          <w:rFonts w:asciiTheme="majorHAnsi" w:hAnsiTheme="majorHAnsi"/>
          <w:color w:val="000000" w:themeColor="text1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695F5F81" wp14:editId="4C62BB72">
            <wp:extent cx="5940425" cy="3070332"/>
            <wp:effectExtent l="0" t="0" r="3175" b="0"/>
            <wp:docPr id="5" name="Рисунок 5" descr="http://od.arbitr.gov.ua/userfiles/0007(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d.arbitr.gov.ua/userfiles/0007(29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7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BC0" w:rsidRPr="00986BC0" w:rsidRDefault="00986BC0" w:rsidP="00986BC0">
      <w:pPr>
        <w:shd w:val="clear" w:color="auto" w:fill="FFFFFF"/>
        <w:spacing w:after="0" w:line="360" w:lineRule="atLeast"/>
        <w:ind w:hanging="360"/>
        <w:jc w:val="both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986BC0">
        <w:rPr>
          <w:rFonts w:asciiTheme="majorHAnsi" w:eastAsia="Times New Roman" w:hAnsiTheme="majorHAnsi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*не </w:t>
      </w:r>
      <w:proofErr w:type="spellStart"/>
      <w:r w:rsidRPr="00986BC0">
        <w:rPr>
          <w:rFonts w:asciiTheme="majorHAnsi" w:eastAsia="Times New Roman" w:hAnsiTheme="majorHAnsi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відповіли</w:t>
      </w:r>
      <w:proofErr w:type="spellEnd"/>
    </w:p>
    <w:p w:rsidR="00986BC0" w:rsidRPr="00986BC0" w:rsidRDefault="00986BC0" w:rsidP="00986BC0">
      <w:pPr>
        <w:shd w:val="clear" w:color="auto" w:fill="FFFFFF"/>
        <w:spacing w:after="150" w:line="343" w:lineRule="atLeast"/>
        <w:jc w:val="both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proofErr w:type="gramStart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З</w:t>
      </w:r>
      <w:proofErr w:type="gramEnd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повним</w:t>
      </w:r>
      <w:proofErr w:type="spellEnd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текстом </w:t>
      </w:r>
      <w:proofErr w:type="spellStart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анкети</w:t>
      </w:r>
      <w:proofErr w:type="spellEnd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можна</w:t>
      </w:r>
      <w:proofErr w:type="spellEnd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ознайомитися</w:t>
      </w:r>
      <w:proofErr w:type="spellEnd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посиланням</w:t>
      </w:r>
      <w:proofErr w:type="spellEnd"/>
      <w:r w:rsidRPr="00986B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 </w:t>
      </w:r>
      <w:hyperlink r:id="rId10" w:history="1">
        <w:r w:rsidRPr="00986BC0">
          <w:rPr>
            <w:rFonts w:asciiTheme="majorHAnsi" w:eastAsia="Times New Roman" w:hAnsiTheme="majorHAnsi" w:cs="Times New Roman"/>
            <w:color w:val="000000" w:themeColor="text1"/>
            <w:sz w:val="28"/>
            <w:szCs w:val="28"/>
            <w:lang w:eastAsia="ru-RU"/>
          </w:rPr>
          <w:t>тут</w:t>
        </w:r>
      </w:hyperlink>
    </w:p>
    <w:p w:rsidR="00986BC0" w:rsidRPr="00986BC0" w:rsidRDefault="00986BC0" w:rsidP="00986BC0">
      <w:pPr>
        <w:shd w:val="clear" w:color="auto" w:fill="FFFFFF"/>
        <w:spacing w:after="0" w:line="360" w:lineRule="atLeast"/>
        <w:jc w:val="both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val="uk-UA" w:eastAsia="ru-RU"/>
        </w:rPr>
      </w:pPr>
    </w:p>
    <w:p w:rsidR="00986BC0" w:rsidRPr="00986BC0" w:rsidRDefault="00986BC0" w:rsidP="00986BC0">
      <w:pPr>
        <w:shd w:val="clear" w:color="auto" w:fill="FFFFFF"/>
        <w:spacing w:after="0" w:line="360" w:lineRule="atLeast"/>
        <w:jc w:val="both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986BC0"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  <w:lang w:eastAsia="ru-RU"/>
        </w:rPr>
        <w:t>Дякуємо</w:t>
      </w:r>
      <w:proofErr w:type="spellEnd"/>
      <w:r w:rsidRPr="00986BC0"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86BC0"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  <w:lang w:eastAsia="ru-RU"/>
        </w:rPr>
        <w:t xml:space="preserve">за </w:t>
      </w:r>
      <w:proofErr w:type="spellStart"/>
      <w:r w:rsidRPr="00986BC0"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  <w:lang w:eastAsia="ru-RU"/>
        </w:rPr>
        <w:t>дов</w:t>
      </w:r>
      <w:proofErr w:type="gramEnd"/>
      <w:r w:rsidRPr="00986BC0"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  <w:lang w:eastAsia="ru-RU"/>
        </w:rPr>
        <w:t>іру</w:t>
      </w:r>
      <w:proofErr w:type="spellEnd"/>
      <w:r w:rsidRPr="00986BC0"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  <w:lang w:eastAsia="ru-RU"/>
        </w:rPr>
        <w:t>!</w:t>
      </w:r>
      <w:bookmarkStart w:id="0" w:name="_GoBack"/>
      <w:bookmarkEnd w:id="0"/>
    </w:p>
    <w:sectPr w:rsidR="00986BC0" w:rsidRPr="00986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0A"/>
    <w:rsid w:val="00373A6A"/>
    <w:rsid w:val="00621C0A"/>
    <w:rsid w:val="0098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539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78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11354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od.arbitr.gov.ua/userfiles/anketa2016.do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587</Words>
  <Characters>3347</Characters>
  <Application>Microsoft Office Word</Application>
  <DocSecurity>0</DocSecurity>
  <Lines>27</Lines>
  <Paragraphs>7</Paragraphs>
  <ScaleCrop>false</ScaleCrop>
  <Company>Home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Lesogorov</dc:creator>
  <cp:keywords/>
  <dc:description/>
  <cp:lastModifiedBy>Lesogorov</cp:lastModifiedBy>
  <cp:revision>2</cp:revision>
  <dcterms:created xsi:type="dcterms:W3CDTF">2017-11-29T10:31:00Z</dcterms:created>
  <dcterms:modified xsi:type="dcterms:W3CDTF">2017-11-29T10:39:00Z</dcterms:modified>
</cp:coreProperties>
</file>